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A6" w:rsidRPr="00F86293" w:rsidRDefault="00FA79A6" w:rsidP="00FA79A6">
      <w:pPr>
        <w:jc w:val="center"/>
        <w:rPr>
          <w:rFonts w:cs="Times New Roman"/>
          <w:b/>
          <w:color w:val="3B3838" w:themeColor="background2" w:themeShade="40"/>
          <w:sz w:val="28"/>
          <w:szCs w:val="28"/>
        </w:rPr>
      </w:pPr>
      <w:r w:rsidRPr="00F86293">
        <w:rPr>
          <w:rFonts w:cs="Times New Roman"/>
          <w:b/>
          <w:color w:val="3B3838" w:themeColor="background2" w:themeShade="40"/>
          <w:sz w:val="28"/>
          <w:szCs w:val="28"/>
        </w:rPr>
        <w:t>Памятка</w:t>
      </w:r>
    </w:p>
    <w:p w:rsidR="00FA79A6" w:rsidRDefault="00FA79A6" w:rsidP="00FA79A6">
      <w:pPr>
        <w:jc w:val="center"/>
        <w:rPr>
          <w:rFonts w:cs="Times New Roman"/>
          <w:b/>
          <w:color w:val="3B3838" w:themeColor="background2" w:themeShade="40"/>
          <w:sz w:val="28"/>
          <w:szCs w:val="28"/>
        </w:rPr>
      </w:pPr>
      <w:r w:rsidRPr="00F86293">
        <w:rPr>
          <w:rFonts w:cs="Times New Roman"/>
          <w:b/>
          <w:color w:val="3B3838" w:themeColor="background2" w:themeShade="40"/>
          <w:sz w:val="28"/>
          <w:szCs w:val="28"/>
        </w:rPr>
        <w:t xml:space="preserve">«Как себя вести и что надо делать, </w:t>
      </w:r>
    </w:p>
    <w:p w:rsidR="00FA79A6" w:rsidRPr="00F86293" w:rsidRDefault="00FA79A6" w:rsidP="00FA79A6">
      <w:pPr>
        <w:jc w:val="center"/>
        <w:rPr>
          <w:rFonts w:cs="Times New Roman"/>
          <w:b/>
          <w:color w:val="3B3838" w:themeColor="background2" w:themeShade="40"/>
          <w:sz w:val="28"/>
          <w:szCs w:val="28"/>
        </w:rPr>
      </w:pPr>
      <w:proofErr w:type="gramStart"/>
      <w:r w:rsidRPr="00F86293">
        <w:rPr>
          <w:rFonts w:cs="Times New Roman"/>
          <w:b/>
          <w:color w:val="3B3838" w:themeColor="background2" w:themeShade="40"/>
          <w:sz w:val="28"/>
          <w:szCs w:val="28"/>
        </w:rPr>
        <w:t>если</w:t>
      </w:r>
      <w:proofErr w:type="gramEnd"/>
      <w:r w:rsidRPr="00F86293">
        <w:rPr>
          <w:rFonts w:cs="Times New Roman"/>
          <w:b/>
          <w:color w:val="3B3838" w:themeColor="background2" w:themeShade="40"/>
          <w:sz w:val="28"/>
          <w:szCs w:val="28"/>
        </w:rPr>
        <w:t xml:space="preserve"> вы обнаружили подозрительный (взрывоопасный) предмет»</w:t>
      </w:r>
    </w:p>
    <w:p w:rsidR="00FA79A6" w:rsidRPr="003A2B0D" w:rsidRDefault="00FA79A6" w:rsidP="00FA79A6">
      <w:pPr>
        <w:jc w:val="both"/>
        <w:rPr>
          <w:color w:val="FF0000"/>
        </w:rPr>
      </w:pPr>
    </w:p>
    <w:p w:rsidR="00FA79A6" w:rsidRPr="004839C7" w:rsidRDefault="00FA79A6" w:rsidP="00FA79A6">
      <w:pPr>
        <w:jc w:val="both"/>
        <w:rPr>
          <w:rFonts w:cs="Times New Roman"/>
          <w:b/>
          <w:color w:val="3B3838" w:themeColor="background2" w:themeShade="40"/>
          <w:sz w:val="28"/>
          <w:szCs w:val="28"/>
        </w:rPr>
      </w:pPr>
      <w:r w:rsidRPr="004839C7">
        <w:rPr>
          <w:rFonts w:cs="Times New Roman"/>
          <w:b/>
          <w:color w:val="3B3838" w:themeColor="background2" w:themeShade="40"/>
          <w:sz w:val="28"/>
          <w:szCs w:val="28"/>
        </w:rPr>
        <w:t>Признаки, которые могут указывать на наличие взрывного устройства</w:t>
      </w:r>
    </w:p>
    <w:p w:rsidR="00FA79A6" w:rsidRPr="004839C7" w:rsidRDefault="00FA79A6" w:rsidP="00FA79A6">
      <w:pPr>
        <w:jc w:val="both"/>
        <w:rPr>
          <w:rFonts w:cs="Times New Roman"/>
          <w:color w:val="3B3838" w:themeColor="background2" w:themeShade="40"/>
          <w:sz w:val="28"/>
          <w:szCs w:val="28"/>
        </w:rPr>
      </w:pPr>
    </w:p>
    <w:p w:rsidR="00FA79A6" w:rsidRPr="004839C7" w:rsidRDefault="00FA79A6" w:rsidP="00FA79A6">
      <w:pPr>
        <w:jc w:val="both"/>
        <w:rPr>
          <w:rFonts w:cs="Times New Roman"/>
          <w:color w:val="3B3838" w:themeColor="background2" w:themeShade="40"/>
          <w:sz w:val="28"/>
          <w:szCs w:val="28"/>
        </w:rPr>
      </w:pPr>
      <w:r w:rsidRPr="004839C7">
        <w:rPr>
          <w:rFonts w:cs="Times New Roman"/>
          <w:color w:val="3B3838" w:themeColor="background2" w:themeShade="40"/>
          <w:sz w:val="28"/>
          <w:szCs w:val="28"/>
        </w:rPr>
        <w:t>Такими признаками могут являться:</w:t>
      </w:r>
    </w:p>
    <w:p w:rsidR="00FA79A6" w:rsidRPr="004839C7" w:rsidRDefault="00FA79A6" w:rsidP="00FA7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</w:t>
      </w: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аличие</w:t>
      </w:r>
      <w:proofErr w:type="gramEnd"/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на обнаруженном предмете проводов, веревок, изоленты</w:t>
      </w:r>
    </w:p>
    <w:p w:rsidR="00FA79A6" w:rsidRPr="004839C7" w:rsidRDefault="00FA79A6" w:rsidP="00FA7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proofErr w:type="gramStart"/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подозрительные</w:t>
      </w:r>
      <w:proofErr w:type="gramEnd"/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звуки, щелчки, тиканье часов, издаваемые предметом</w:t>
      </w:r>
    </w:p>
    <w:p w:rsidR="00FA79A6" w:rsidRPr="004839C7" w:rsidRDefault="00FA79A6" w:rsidP="00FA7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proofErr w:type="gramStart"/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от</w:t>
      </w:r>
      <w:proofErr w:type="gramEnd"/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предмета исходит характерный запах миндаля или другой необычный запах.</w:t>
      </w:r>
    </w:p>
    <w:p w:rsidR="00FA79A6" w:rsidRPr="004839C7" w:rsidRDefault="00FA79A6" w:rsidP="00FA79A6">
      <w:pPr>
        <w:jc w:val="both"/>
        <w:rPr>
          <w:rFonts w:cs="Times New Roman"/>
          <w:color w:val="3B3838" w:themeColor="background2" w:themeShade="40"/>
          <w:sz w:val="28"/>
          <w:szCs w:val="28"/>
        </w:rPr>
      </w:pPr>
    </w:p>
    <w:p w:rsidR="00FA79A6" w:rsidRPr="004839C7" w:rsidRDefault="00FA79A6" w:rsidP="00FA79A6">
      <w:pPr>
        <w:ind w:firstLine="360"/>
        <w:jc w:val="both"/>
        <w:rPr>
          <w:rFonts w:cs="Times New Roman"/>
          <w:color w:val="3B3838" w:themeColor="background2" w:themeShade="40"/>
          <w:sz w:val="28"/>
          <w:szCs w:val="28"/>
        </w:rPr>
      </w:pPr>
      <w:r w:rsidRPr="004839C7">
        <w:rPr>
          <w:rFonts w:cs="Times New Roman"/>
          <w:color w:val="3B3838" w:themeColor="background2" w:themeShade="40"/>
          <w:sz w:val="28"/>
          <w:szCs w:val="28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4839C7">
        <w:rPr>
          <w:rFonts w:cs="Times New Roman"/>
          <w:color w:val="3B3838" w:themeColor="background2" w:themeShade="40"/>
          <w:sz w:val="28"/>
          <w:szCs w:val="28"/>
        </w:rPr>
        <w:t>взрыво</w:t>
      </w:r>
      <w:proofErr w:type="spellEnd"/>
      <w:r w:rsidRPr="004839C7">
        <w:rPr>
          <w:rFonts w:cs="Times New Roman"/>
          <w:color w:val="3B3838" w:themeColor="background2" w:themeShade="40"/>
          <w:sz w:val="28"/>
          <w:szCs w:val="28"/>
        </w:rPr>
        <w:t>- и пожароопасных мест, расположения различного рода коммуникаций. Также по своему внешнему виду может быть похож на взрывное устройство (граната, мина, снаряд и т.п.).</w:t>
      </w:r>
    </w:p>
    <w:p w:rsidR="00FA79A6" w:rsidRPr="004839C7" w:rsidRDefault="00FA79A6" w:rsidP="00FA79A6">
      <w:pPr>
        <w:jc w:val="both"/>
        <w:rPr>
          <w:rFonts w:cs="Times New Roman"/>
          <w:color w:val="3B3838" w:themeColor="background2" w:themeShade="40"/>
          <w:sz w:val="28"/>
          <w:szCs w:val="28"/>
        </w:rPr>
      </w:pPr>
    </w:p>
    <w:p w:rsidR="00FA79A6" w:rsidRPr="004839C7" w:rsidRDefault="00FA79A6" w:rsidP="00FA79A6">
      <w:pPr>
        <w:jc w:val="both"/>
        <w:rPr>
          <w:rFonts w:cs="Times New Roman"/>
          <w:b/>
          <w:color w:val="3B3838" w:themeColor="background2" w:themeShade="40"/>
          <w:sz w:val="28"/>
          <w:szCs w:val="28"/>
        </w:rPr>
      </w:pPr>
      <w:r w:rsidRPr="004839C7">
        <w:rPr>
          <w:rFonts w:cs="Times New Roman"/>
          <w:b/>
          <w:color w:val="3B3838" w:themeColor="background2" w:themeShade="40"/>
          <w:sz w:val="28"/>
          <w:szCs w:val="28"/>
        </w:rPr>
        <w:t>Действия при обнаружении предмета, подозрительного на взрывное устройство</w:t>
      </w:r>
    </w:p>
    <w:p w:rsidR="00FA79A6" w:rsidRPr="004839C7" w:rsidRDefault="00FA79A6" w:rsidP="00FA79A6">
      <w:pPr>
        <w:jc w:val="both"/>
        <w:rPr>
          <w:rFonts w:cs="Times New Roman"/>
          <w:color w:val="3B3838" w:themeColor="background2" w:themeShade="40"/>
          <w:sz w:val="28"/>
          <w:szCs w:val="28"/>
        </w:rPr>
      </w:pPr>
      <w:r w:rsidRPr="004839C7">
        <w:rPr>
          <w:rFonts w:cs="Times New Roman"/>
          <w:color w:val="3B3838" w:themeColor="background2" w:themeShade="40"/>
          <w:sz w:val="28"/>
          <w:szCs w:val="28"/>
        </w:rPr>
        <w:t xml:space="preserve">  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Не трогать, не подходить, не передвигать обнаруженный подозрительный предмет. Не курить, воздержаться от использования средств радиосвязи, в том числе и мобильных, вблизи данного предмета.</w:t>
      </w:r>
    </w:p>
    <w:p w:rsidR="00FA79A6" w:rsidRPr="004839C7" w:rsidRDefault="00FA79A6" w:rsidP="00FA79A6">
      <w:pPr>
        <w:pStyle w:val="a3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Немедленно сообщить об обнаружении подозрительного предмета в правоохранительные органы по телефону.                                                                                      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Зафиксировать время и место обнаружения.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Освободить от людей опасную зону в радиусе не менее 100 м.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 возможности обеспечить охрану подозрительного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FA79A6" w:rsidRPr="004839C7" w:rsidRDefault="00FA79A6" w:rsidP="00FA7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4839C7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Не сообщайте об угрозе взрыва никому, кроме тех, кому необходимо знать о случившемся, чтобы не создавать панику. </w:t>
      </w:r>
    </w:p>
    <w:p w:rsidR="009A4B14" w:rsidRDefault="00FA79A6" w:rsidP="009A46A1">
      <w:pPr>
        <w:pStyle w:val="a3"/>
        <w:numPr>
          <w:ilvl w:val="0"/>
          <w:numId w:val="2"/>
        </w:numPr>
        <w:jc w:val="both"/>
      </w:pPr>
      <w:r w:rsidRPr="00FA79A6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Быть готовым описать внешний вид предмета, похожего на взрывное устройство.</w:t>
      </w:r>
      <w:bookmarkStart w:id="0" w:name="_GoBack"/>
      <w:bookmarkEnd w:id="0"/>
    </w:p>
    <w:sectPr w:rsidR="009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00C"/>
    <w:multiLevelType w:val="hybridMultilevel"/>
    <w:tmpl w:val="29E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7972"/>
    <w:multiLevelType w:val="hybridMultilevel"/>
    <w:tmpl w:val="934A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DC"/>
    <w:rsid w:val="009A4B14"/>
    <w:rsid w:val="00BD5BDC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1A6F-33DF-4E78-901B-2C33931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A6"/>
    <w:pPr>
      <w:spacing w:line="240" w:lineRule="atLeast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2016-03-07T17:56:00Z</dcterms:created>
  <dcterms:modified xsi:type="dcterms:W3CDTF">2016-03-07T17:56:00Z</dcterms:modified>
</cp:coreProperties>
</file>